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Yorkshire North East Powerlifting Federation - 2017 AGM Minutes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Date: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December 2017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Kenton &amp; District Social Club, Newcastle upon Tyne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Richard Caine, Chris Godfrey, James McGill, Carole Springett, Hollie Johnson, Tony Hollands, Jim Dulling, Alex Lee, Gemma Surtees, Jo Louise Beck, David O’Brien (late), Ricky Faulkes (late)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Apologies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Lisa Liddy, Joanne Barnes, Richard Parish, Chris Cooper, Dave Richardson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Matters Arising from 2016 Minutes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EGM held to ratify the constitution.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JD mentioned that the Website was out of date. HJ agreed to follow up on this.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 Affiliation packages not sent to affiliated clubs – organisation and running of comps was prioritised.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Chairman’s Report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Significant increase in members &amp; lifters Yr/Yr.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Positives: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Constitution accepted.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set of Eleiko plates and bar ordered and in use.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Sold old Ivanko set (becoming difficult to safely handle at Comps).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Negatives: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Resignation of Committee members.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Very difficult to get a sufficient level of help to cater for the increased numbers of lifters (core of 30 regular helpers shouldering burden out of 508 lifters- unsustainable).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Recent Referees course only yielded 1 successful applicant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Comments that people may not offer help with Spotting and Loading due to ‘fear’ – suggestion to run a course/seminar with Mike King.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Suggestion to give helpers discounted competition entry or priority entry at next comp.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Goals for 2018: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Offer retest to applicants who did not pass October’s Exam, run one or two additio</w:t>
      </w:r>
      <w:r w:rsidDel="00000000" w:rsidR="00000000" w:rsidRPr="00000000">
        <w:rPr>
          <w:rtl w:val="0"/>
        </w:rPr>
        <w:t xml:space="preserve">nal referees courses.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open Committee Posts.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Spend available monies for the benefit of Lifters (e.g. audiovisual equipment to enable filming and streaming of comps, projector or TV etc. etc.).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Treasurer's</w:t>
      </w:r>
      <w:r w:rsidDel="00000000" w:rsidR="00000000" w:rsidRPr="00000000">
        <w:rPr>
          <w:u w:val="single"/>
          <w:rtl w:val="0"/>
        </w:rPr>
        <w:t xml:space="preserve"> Report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Federation on a strong footing financially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Gemma Surtees will work with Tony Hollands during 2018, once confirmed the appointment with work.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Technical Report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Carole Springett stepping down as Technical Officer.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Concern that only a small number of Referees actually active in the Division.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Suggestion that ‘inactive’ Referees should be reminded of requirements and given the opportunity to Referee during 2018. If this is not followed up, they would be removed from the Register.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Recommendation that Dave O’Brien be promoted to National Level</w:t>
      </w:r>
      <w:r w:rsidDel="00000000" w:rsidR="00000000" w:rsidRPr="00000000">
        <w:rPr>
          <w:rtl w:val="0"/>
        </w:rPr>
        <w:t xml:space="preserve"> - promotion approved by the committee.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Elections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 McGill elected to post of Technical officer.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Richard Parish elected to post of Equipment Officer.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 Cooper Co-Opted member of the Committee to support Social media etc.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Gemma Surtees Co-Opted member to work with the Treasurer.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 Louise Beck elected to post of Merchandising Officer.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Calendar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Calendar was ratified.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outstanding item was venue for Northern Unis comp.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 McGill offered support of Ashington as venue or equipment for </w:t>
      </w:r>
      <w:r w:rsidDel="00000000" w:rsidR="00000000" w:rsidRPr="00000000">
        <w:rPr>
          <w:rtl w:val="0"/>
        </w:rPr>
        <w:t xml:space="preserve">platform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Notices of Motions for EPA AGM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Referees in good standing within their division should have their BP Membership fees paid for by BP. This includes Referees who do not lift themselves.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Possibility to have some National Training Squads in the North.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Next AGM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set for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December 2018.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Venue suggested to be St. Thomas Church Hall, Bradley Road, Huddersfield (to be co</w:t>
      </w:r>
      <w:r w:rsidDel="00000000" w:rsidR="00000000" w:rsidRPr="00000000">
        <w:rPr>
          <w:rtl w:val="0"/>
        </w:rPr>
        <w:t xml:space="preserve">nfirmed by Tony Hollands)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